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53" w:rsidRPr="00950C2F" w:rsidRDefault="00F0515E" w:rsidP="009B6B53">
      <w:pPr>
        <w:tabs>
          <w:tab w:val="left" w:pos="0"/>
        </w:tabs>
        <w:suppressAutoHyphens/>
        <w:jc w:val="center"/>
        <w:rPr>
          <w:sz w:val="20"/>
          <w:szCs w:val="20"/>
        </w:rPr>
      </w:pPr>
      <w:r>
        <w:rPr>
          <w:noProof/>
        </w:rPr>
        <w:drawing>
          <wp:anchor distT="0" distB="0" distL="114300" distR="114300" simplePos="0" relativeHeight="251659264" behindDoc="0" locked="0" layoutInCell="1" allowOverlap="1">
            <wp:simplePos x="0" y="0"/>
            <wp:positionH relativeFrom="column">
              <wp:posOffset>2252980</wp:posOffset>
            </wp:positionH>
            <wp:positionV relativeFrom="paragraph">
              <wp:posOffset>-537845</wp:posOffset>
            </wp:positionV>
            <wp:extent cx="1104900" cy="600075"/>
            <wp:effectExtent l="19050" t="0" r="0" b="0"/>
            <wp:wrapSquare wrapText="bothSides"/>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104900" cy="600075"/>
                    </a:xfrm>
                    <a:prstGeom prst="rect">
                      <a:avLst/>
                    </a:prstGeom>
                    <a:noFill/>
                    <a:ln w="9525">
                      <a:noFill/>
                      <a:miter lim="800000"/>
                      <a:headEnd/>
                      <a:tailEnd/>
                    </a:ln>
                  </pic:spPr>
                </pic:pic>
              </a:graphicData>
            </a:graphic>
          </wp:anchor>
        </w:drawing>
      </w:r>
      <w:r w:rsidR="00466FDE" w:rsidRPr="00466FDE">
        <w:rPr>
          <w:noProof/>
        </w:rPr>
        <w:pict>
          <v:shapetype id="_x0000_t202" coordsize="21600,21600" o:spt="202" path="m,l,21600r21600,l21600,xe">
            <v:stroke joinstyle="miter"/>
            <v:path gradientshapeok="t" o:connecttype="rect"/>
          </v:shapetype>
          <v:shape id="_x0000_s1026" type="#_x0000_t202" style="position:absolute;left:0;text-align:left;margin-left:-41.6pt;margin-top:8.8pt;width:67.5pt;height:86.25pt;z-index:251658240;mso-position-horizontal-relative:text;mso-position-vertical-relative:text" strokecolor="white [3212]">
            <v:textbox style="mso-next-textbox:#_x0000_s1026">
              <w:txbxContent>
                <w:p w:rsidR="00531D15" w:rsidRDefault="00531D15">
                  <w:r w:rsidRPr="00531D15">
                    <w:rPr>
                      <w:noProof/>
                    </w:rPr>
                    <w:drawing>
                      <wp:inline distT="0" distB="0" distL="0" distR="0">
                        <wp:extent cx="628650" cy="885300"/>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8650" cy="885300"/>
                                </a:xfrm>
                                <a:prstGeom prst="rect">
                                  <a:avLst/>
                                </a:prstGeom>
                                <a:noFill/>
                                <a:ln w="9525">
                                  <a:noFill/>
                                  <a:miter lim="800000"/>
                                  <a:headEnd/>
                                  <a:tailEnd/>
                                </a:ln>
                              </pic:spPr>
                            </pic:pic>
                          </a:graphicData>
                        </a:graphic>
                      </wp:inline>
                    </w:drawing>
                  </w:r>
                </w:p>
              </w:txbxContent>
            </v:textbox>
          </v:shape>
        </w:pict>
      </w:r>
    </w:p>
    <w:p w:rsidR="009B6B53" w:rsidRPr="00950C2F" w:rsidRDefault="009B6B53" w:rsidP="009B6B53">
      <w:pPr>
        <w:tabs>
          <w:tab w:val="left" w:pos="0"/>
        </w:tabs>
        <w:suppressAutoHyphens/>
        <w:jc w:val="center"/>
        <w:rPr>
          <w:sz w:val="20"/>
          <w:szCs w:val="20"/>
        </w:rPr>
      </w:pPr>
    </w:p>
    <w:p w:rsidR="009B6B53" w:rsidRPr="00950C2F" w:rsidRDefault="009B6B53" w:rsidP="009B6B53">
      <w:pPr>
        <w:tabs>
          <w:tab w:val="left" w:pos="0"/>
        </w:tabs>
        <w:suppressAutoHyphens/>
        <w:jc w:val="center"/>
        <w:rPr>
          <w:sz w:val="20"/>
          <w:szCs w:val="20"/>
        </w:rPr>
      </w:pPr>
      <w:r w:rsidRPr="00950C2F">
        <w:rPr>
          <w:sz w:val="20"/>
          <w:szCs w:val="20"/>
        </w:rPr>
        <w:t>PREFET DES HAUTS-DE-SEINE</w:t>
      </w:r>
    </w:p>
    <w:p w:rsidR="009B6B53" w:rsidRDefault="009B6B53" w:rsidP="009B6B53">
      <w:pPr>
        <w:tabs>
          <w:tab w:val="left" w:pos="0"/>
        </w:tabs>
        <w:suppressAutoHyphens/>
        <w:rPr>
          <w:sz w:val="20"/>
          <w:szCs w:val="20"/>
        </w:rPr>
      </w:pPr>
    </w:p>
    <w:p w:rsidR="009B6B53" w:rsidRDefault="009B6B53" w:rsidP="009B6B53">
      <w:pPr>
        <w:tabs>
          <w:tab w:val="left" w:pos="0"/>
        </w:tabs>
        <w:suppressAutoHyphens/>
        <w:rPr>
          <w:sz w:val="20"/>
          <w:szCs w:val="20"/>
        </w:rPr>
      </w:pPr>
    </w:p>
    <w:p w:rsidR="009B6B53" w:rsidRDefault="009B6B53" w:rsidP="009B6B53">
      <w:pPr>
        <w:jc w:val="center"/>
        <w:rPr>
          <w:rFonts w:ascii="Bookman Old Style" w:hAnsi="Bookman Old Style"/>
          <w:b/>
          <w:bCs/>
          <w:sz w:val="22"/>
          <w:szCs w:val="22"/>
        </w:rPr>
      </w:pPr>
    </w:p>
    <w:p w:rsidR="009B6B53" w:rsidRPr="009B6B53" w:rsidRDefault="009B6B53" w:rsidP="009B6B53">
      <w:pPr>
        <w:jc w:val="center"/>
        <w:rPr>
          <w:b/>
          <w:bCs/>
          <w:sz w:val="22"/>
          <w:szCs w:val="22"/>
        </w:rPr>
      </w:pPr>
      <w:r w:rsidRPr="009B6B53">
        <w:rPr>
          <w:b/>
          <w:bCs/>
          <w:sz w:val="22"/>
          <w:szCs w:val="22"/>
        </w:rPr>
        <w:t>COMMUNIQUÉ DE PRESSE</w:t>
      </w:r>
    </w:p>
    <w:p w:rsidR="009B6B53" w:rsidRPr="009B6B53" w:rsidRDefault="009B6B53" w:rsidP="009B6B53">
      <w:pPr>
        <w:jc w:val="center"/>
        <w:rPr>
          <w:b/>
          <w:bCs/>
          <w:sz w:val="22"/>
          <w:szCs w:val="22"/>
        </w:rPr>
      </w:pPr>
      <w:r w:rsidRPr="009B6B53">
        <w:rPr>
          <w:b/>
          <w:bCs/>
          <w:sz w:val="22"/>
          <w:szCs w:val="22"/>
        </w:rPr>
        <w:t xml:space="preserve">A L’OCCASION DU « GRENELLE » DES VIOLENCES </w:t>
      </w:r>
      <w:r w:rsidR="00CA01A3">
        <w:rPr>
          <w:b/>
          <w:bCs/>
          <w:sz w:val="22"/>
          <w:szCs w:val="22"/>
        </w:rPr>
        <w:t>CONJUGALES</w:t>
      </w:r>
    </w:p>
    <w:p w:rsidR="009B6B53" w:rsidRPr="009B6B53" w:rsidRDefault="009B6B53" w:rsidP="009B6B53">
      <w:pPr>
        <w:jc w:val="center"/>
        <w:rPr>
          <w:b/>
          <w:bCs/>
          <w:sz w:val="22"/>
          <w:szCs w:val="22"/>
        </w:rPr>
      </w:pPr>
      <w:r w:rsidRPr="009B6B53">
        <w:rPr>
          <w:b/>
          <w:bCs/>
          <w:sz w:val="22"/>
          <w:szCs w:val="22"/>
        </w:rPr>
        <w:t>3 septembre 2019</w:t>
      </w:r>
    </w:p>
    <w:p w:rsidR="009B6B53" w:rsidRDefault="009B6B53" w:rsidP="009B6B53">
      <w:pPr>
        <w:jc w:val="center"/>
        <w:rPr>
          <w:rFonts w:ascii="Bookman Old Style" w:hAnsi="Bookman Old Style"/>
          <w:b/>
          <w:bCs/>
          <w:sz w:val="22"/>
          <w:szCs w:val="22"/>
        </w:rPr>
      </w:pPr>
      <w:r>
        <w:rPr>
          <w:rFonts w:ascii="Bookman Old Style" w:hAnsi="Bookman Old Style"/>
          <w:b/>
          <w:bCs/>
          <w:sz w:val="22"/>
          <w:szCs w:val="22"/>
        </w:rPr>
        <w:t>____________________</w:t>
      </w:r>
    </w:p>
    <w:p w:rsidR="009B6B53" w:rsidRPr="009B6B53" w:rsidRDefault="009B6B53" w:rsidP="009B6B53">
      <w:pPr>
        <w:rPr>
          <w:rFonts w:ascii="Bookman Old Style" w:hAnsi="Bookman Old Style"/>
          <w:sz w:val="22"/>
          <w:szCs w:val="22"/>
        </w:rPr>
      </w:pPr>
    </w:p>
    <w:p w:rsidR="005B3FD0" w:rsidRDefault="005B3FD0" w:rsidP="00915A48">
      <w:pPr>
        <w:tabs>
          <w:tab w:val="left" w:pos="0"/>
        </w:tabs>
        <w:jc w:val="both"/>
        <w:rPr>
          <w:sz w:val="22"/>
          <w:szCs w:val="22"/>
        </w:rPr>
      </w:pPr>
    </w:p>
    <w:p w:rsidR="009B6B53" w:rsidRPr="00915A48" w:rsidRDefault="009B6B53" w:rsidP="00915A48">
      <w:pPr>
        <w:tabs>
          <w:tab w:val="left" w:pos="0"/>
        </w:tabs>
        <w:jc w:val="both"/>
        <w:rPr>
          <w:sz w:val="22"/>
          <w:szCs w:val="22"/>
        </w:rPr>
      </w:pPr>
      <w:r w:rsidRPr="00915A48">
        <w:rPr>
          <w:sz w:val="22"/>
          <w:szCs w:val="22"/>
        </w:rPr>
        <w:t xml:space="preserve">Face à l’ampleur du nombre de </w:t>
      </w:r>
      <w:proofErr w:type="spellStart"/>
      <w:r w:rsidRPr="00915A48">
        <w:rPr>
          <w:sz w:val="22"/>
          <w:szCs w:val="22"/>
        </w:rPr>
        <w:t>féminicides</w:t>
      </w:r>
      <w:proofErr w:type="spellEnd"/>
      <w:r w:rsidRPr="00915A48">
        <w:rPr>
          <w:sz w:val="22"/>
          <w:szCs w:val="22"/>
        </w:rPr>
        <w:t xml:space="preserve"> en France depuis le début de l’année 2019</w:t>
      </w:r>
      <w:r w:rsidR="00174148">
        <w:rPr>
          <w:sz w:val="22"/>
          <w:szCs w:val="22"/>
        </w:rPr>
        <w:t>, le S</w:t>
      </w:r>
      <w:r w:rsidRPr="00915A48">
        <w:rPr>
          <w:sz w:val="22"/>
          <w:szCs w:val="22"/>
        </w:rPr>
        <w:t xml:space="preserve">ecrétariat d’État à l’égalité entre les femmes et les hommes et à la lutte contre les discriminations a annoncé </w:t>
      </w:r>
      <w:r w:rsidR="00EB3C31" w:rsidRPr="00915A48">
        <w:rPr>
          <w:sz w:val="22"/>
          <w:szCs w:val="22"/>
        </w:rPr>
        <w:t>la tenue</w:t>
      </w:r>
      <w:r w:rsidRPr="00915A48">
        <w:rPr>
          <w:sz w:val="22"/>
          <w:szCs w:val="22"/>
        </w:rPr>
        <w:t xml:space="preserve">, ce 3 septembre, d’un « Grenelle » des violences </w:t>
      </w:r>
      <w:r w:rsidR="00A04A88" w:rsidRPr="00915A48">
        <w:rPr>
          <w:sz w:val="22"/>
          <w:szCs w:val="22"/>
        </w:rPr>
        <w:t xml:space="preserve">conjugales </w:t>
      </w:r>
      <w:r w:rsidRPr="00915A48">
        <w:rPr>
          <w:sz w:val="22"/>
          <w:szCs w:val="22"/>
        </w:rPr>
        <w:t>dont l’objectif sera notamment de faire remonter des recommandations de politiques publiques</w:t>
      </w:r>
      <w:r w:rsidR="00DB4669" w:rsidRPr="00915A48">
        <w:rPr>
          <w:sz w:val="22"/>
          <w:szCs w:val="22"/>
        </w:rPr>
        <w:t xml:space="preserve"> dans ce domaine. </w:t>
      </w:r>
    </w:p>
    <w:p w:rsidR="00DB4669" w:rsidRPr="00915A48" w:rsidRDefault="00DB4669" w:rsidP="00915A48">
      <w:pPr>
        <w:tabs>
          <w:tab w:val="left" w:pos="0"/>
        </w:tabs>
        <w:jc w:val="both"/>
        <w:rPr>
          <w:sz w:val="22"/>
          <w:szCs w:val="22"/>
        </w:rPr>
      </w:pPr>
    </w:p>
    <w:p w:rsidR="00DB4669" w:rsidRDefault="00DB4669" w:rsidP="00915A48">
      <w:pPr>
        <w:tabs>
          <w:tab w:val="left" w:pos="0"/>
        </w:tabs>
        <w:jc w:val="both"/>
        <w:rPr>
          <w:sz w:val="22"/>
          <w:szCs w:val="22"/>
        </w:rPr>
      </w:pPr>
      <w:r w:rsidRPr="00915A48">
        <w:rPr>
          <w:sz w:val="22"/>
          <w:szCs w:val="22"/>
        </w:rPr>
        <w:t>La date du 3 septembre (3/9/19) a été choisie en écho au numéro national 3919</w:t>
      </w:r>
      <w:r w:rsidR="00885FE5" w:rsidRPr="00915A48">
        <w:rPr>
          <w:sz w:val="22"/>
          <w:szCs w:val="22"/>
        </w:rPr>
        <w:t xml:space="preserve">, le numéro d’écoute national destiné aux femmes victimes de toutes formes de violences (conjugales, sexuelles, mariages forcés, mutilations sexuelles féminines, violences au travail etc.) mais aussi à leur entourage, aux témoins et aux professionnels concernés. </w:t>
      </w:r>
    </w:p>
    <w:p w:rsidR="00174148" w:rsidRDefault="00174148" w:rsidP="00915A48">
      <w:pPr>
        <w:tabs>
          <w:tab w:val="left" w:pos="0"/>
        </w:tabs>
        <w:jc w:val="both"/>
        <w:rPr>
          <w:sz w:val="22"/>
          <w:szCs w:val="22"/>
        </w:rPr>
      </w:pPr>
    </w:p>
    <w:p w:rsidR="00DB4669" w:rsidRPr="00915A48" w:rsidRDefault="00DB4669" w:rsidP="00915A48">
      <w:pPr>
        <w:tabs>
          <w:tab w:val="left" w:pos="0"/>
        </w:tabs>
        <w:jc w:val="both"/>
        <w:rPr>
          <w:sz w:val="22"/>
          <w:szCs w:val="22"/>
        </w:rPr>
      </w:pPr>
    </w:p>
    <w:p w:rsidR="00DB4669" w:rsidRPr="00915A48" w:rsidRDefault="00DB4669" w:rsidP="005B3FD0">
      <w:pPr>
        <w:tabs>
          <w:tab w:val="left" w:pos="0"/>
        </w:tabs>
        <w:jc w:val="both"/>
        <w:rPr>
          <w:sz w:val="22"/>
          <w:szCs w:val="22"/>
        </w:rPr>
      </w:pPr>
      <w:r w:rsidRPr="00915A48">
        <w:rPr>
          <w:sz w:val="22"/>
          <w:szCs w:val="22"/>
        </w:rPr>
        <w:t xml:space="preserve">Depuis deux ans déjà, le Chef de l’Etat a fait de l’égalité entre les femmes et les hommes la priorité de son quinquennat. </w:t>
      </w:r>
      <w:r w:rsidR="005B20D8" w:rsidRPr="00915A48">
        <w:rPr>
          <w:sz w:val="22"/>
          <w:szCs w:val="22"/>
        </w:rPr>
        <w:t xml:space="preserve">Dans ce cadre, plusieurs mesures nationales ont été mises en place, parmi lesquelles : </w:t>
      </w:r>
    </w:p>
    <w:p w:rsidR="005B20D8" w:rsidRPr="00915A48" w:rsidRDefault="005B20D8" w:rsidP="005B3FD0">
      <w:pPr>
        <w:tabs>
          <w:tab w:val="left" w:pos="0"/>
        </w:tabs>
        <w:jc w:val="both"/>
        <w:rPr>
          <w:sz w:val="22"/>
          <w:szCs w:val="22"/>
        </w:rPr>
      </w:pPr>
    </w:p>
    <w:p w:rsidR="005B20D8" w:rsidRPr="00915A48" w:rsidRDefault="005B20D8" w:rsidP="005B3FD0">
      <w:pPr>
        <w:pStyle w:val="Paragraphedeliste"/>
        <w:numPr>
          <w:ilvl w:val="0"/>
          <w:numId w:val="13"/>
        </w:numPr>
        <w:tabs>
          <w:tab w:val="left" w:pos="0"/>
        </w:tabs>
        <w:jc w:val="both"/>
        <w:rPr>
          <w:sz w:val="22"/>
          <w:szCs w:val="22"/>
        </w:rPr>
      </w:pPr>
      <w:r w:rsidRPr="00915A48">
        <w:rPr>
          <w:sz w:val="22"/>
          <w:szCs w:val="22"/>
        </w:rPr>
        <w:t xml:space="preserve">La création d’une </w:t>
      </w:r>
      <w:r w:rsidRPr="00915A48">
        <w:rPr>
          <w:rStyle w:val="lev"/>
          <w:sz w:val="22"/>
          <w:szCs w:val="22"/>
        </w:rPr>
        <w:t>plateforme de signalement en ligne</w:t>
      </w:r>
      <w:r w:rsidRPr="00915A48">
        <w:rPr>
          <w:sz w:val="22"/>
          <w:szCs w:val="22"/>
        </w:rPr>
        <w:t>, disponible 24 heures sur 24 et 7 jours sur 7, permettant aux victimes et aux témoins d’échanger directement avec des policiers et des gendarmes spécialement formés aux violences sexistes et sexuelles (</w:t>
      </w:r>
      <w:hyperlink r:id="rId9" w:history="1">
        <w:r w:rsidRPr="00915A48">
          <w:rPr>
            <w:rStyle w:val="Lienhypertexte"/>
            <w:sz w:val="22"/>
            <w:szCs w:val="22"/>
          </w:rPr>
          <w:t>http://signalement-violences-sexuelles-sexistes.gouv.fr/</w:t>
        </w:r>
      </w:hyperlink>
      <w:r w:rsidRPr="00915A48">
        <w:rPr>
          <w:sz w:val="22"/>
          <w:szCs w:val="22"/>
        </w:rPr>
        <w:t>) ;</w:t>
      </w:r>
    </w:p>
    <w:p w:rsidR="00915A48" w:rsidRDefault="00915A48" w:rsidP="005B3FD0">
      <w:pPr>
        <w:ind w:left="720"/>
        <w:jc w:val="both"/>
        <w:rPr>
          <w:sz w:val="22"/>
          <w:szCs w:val="22"/>
        </w:rPr>
      </w:pPr>
    </w:p>
    <w:p w:rsidR="005B20D8" w:rsidRPr="00915A48" w:rsidRDefault="005B20D8" w:rsidP="005B3FD0">
      <w:pPr>
        <w:pStyle w:val="Paragraphedeliste"/>
        <w:numPr>
          <w:ilvl w:val="0"/>
          <w:numId w:val="12"/>
        </w:numPr>
        <w:jc w:val="both"/>
        <w:rPr>
          <w:sz w:val="22"/>
          <w:szCs w:val="22"/>
        </w:rPr>
      </w:pPr>
      <w:r w:rsidRPr="00915A48">
        <w:rPr>
          <w:sz w:val="22"/>
          <w:szCs w:val="22"/>
        </w:rPr>
        <w:t> </w:t>
      </w:r>
      <w:r w:rsidRPr="00915A48">
        <w:rPr>
          <w:rStyle w:val="lev"/>
          <w:sz w:val="22"/>
          <w:szCs w:val="22"/>
        </w:rPr>
        <w:t>120 000 euros supplémentaires pour le numéro d’écoute national 3919</w:t>
      </w:r>
      <w:r w:rsidRPr="00915A48">
        <w:rPr>
          <w:sz w:val="22"/>
          <w:szCs w:val="22"/>
        </w:rPr>
        <w:t xml:space="preserve">, afin d’atteindre l’objectif de 100 % de réponses aux appels ; </w:t>
      </w:r>
    </w:p>
    <w:p w:rsidR="00915A48" w:rsidRDefault="00915A48" w:rsidP="005B3FD0">
      <w:pPr>
        <w:pStyle w:val="Paragraphedeliste"/>
        <w:jc w:val="both"/>
        <w:rPr>
          <w:sz w:val="22"/>
          <w:szCs w:val="22"/>
        </w:rPr>
      </w:pPr>
    </w:p>
    <w:p w:rsidR="005B20D8" w:rsidRPr="00915A48" w:rsidRDefault="005B20D8" w:rsidP="005B3FD0">
      <w:pPr>
        <w:pStyle w:val="Paragraphedeliste"/>
        <w:numPr>
          <w:ilvl w:val="0"/>
          <w:numId w:val="12"/>
        </w:numPr>
        <w:jc w:val="both"/>
        <w:rPr>
          <w:sz w:val="22"/>
          <w:szCs w:val="22"/>
        </w:rPr>
      </w:pPr>
      <w:r w:rsidRPr="00915A48">
        <w:rPr>
          <w:sz w:val="22"/>
          <w:szCs w:val="22"/>
        </w:rPr>
        <w:t xml:space="preserve">La signature de </w:t>
      </w:r>
      <w:r w:rsidRPr="00915A48">
        <w:rPr>
          <w:rStyle w:val="lev"/>
          <w:sz w:val="22"/>
          <w:szCs w:val="22"/>
        </w:rPr>
        <w:t>contrats locaux contre les violences</w:t>
      </w:r>
      <w:r w:rsidRPr="00915A48">
        <w:rPr>
          <w:sz w:val="22"/>
          <w:szCs w:val="22"/>
        </w:rPr>
        <w:t xml:space="preserve"> </w:t>
      </w:r>
      <w:r w:rsidR="00915A48">
        <w:rPr>
          <w:sz w:val="22"/>
          <w:szCs w:val="22"/>
        </w:rPr>
        <w:t xml:space="preserve">sexistes et sexuelles </w:t>
      </w:r>
      <w:r w:rsidRPr="00915A48">
        <w:rPr>
          <w:sz w:val="22"/>
          <w:szCs w:val="22"/>
        </w:rPr>
        <w:t>pour mieux partager les alertes et intervenir avant qu’il ne soit trop tard, dans chaque département</w:t>
      </w:r>
      <w:r w:rsidR="00915A48">
        <w:rPr>
          <w:sz w:val="22"/>
          <w:szCs w:val="22"/>
        </w:rPr>
        <w:t> ;</w:t>
      </w:r>
    </w:p>
    <w:p w:rsidR="005B20D8" w:rsidRPr="00915A48" w:rsidRDefault="005B20D8" w:rsidP="005B3FD0">
      <w:pPr>
        <w:pStyle w:val="Paragraphedeliste"/>
        <w:jc w:val="both"/>
        <w:rPr>
          <w:rStyle w:val="lev"/>
          <w:b w:val="0"/>
          <w:bCs w:val="0"/>
          <w:sz w:val="22"/>
          <w:szCs w:val="22"/>
        </w:rPr>
      </w:pPr>
    </w:p>
    <w:p w:rsidR="005B20D8" w:rsidRPr="00915A48" w:rsidRDefault="005B20D8" w:rsidP="005B3FD0">
      <w:pPr>
        <w:pStyle w:val="Paragraphedeliste"/>
        <w:numPr>
          <w:ilvl w:val="0"/>
          <w:numId w:val="12"/>
        </w:numPr>
        <w:jc w:val="both"/>
        <w:rPr>
          <w:sz w:val="22"/>
          <w:szCs w:val="22"/>
        </w:rPr>
      </w:pPr>
      <w:r w:rsidRPr="00915A48">
        <w:rPr>
          <w:rStyle w:val="lev"/>
          <w:sz w:val="22"/>
          <w:szCs w:val="22"/>
        </w:rPr>
        <w:t>L’expérimentation du bracelet électronique</w:t>
      </w:r>
      <w:r w:rsidRPr="00915A48">
        <w:rPr>
          <w:sz w:val="22"/>
          <w:szCs w:val="22"/>
        </w:rPr>
        <w:t xml:space="preserve"> pour mainten</w:t>
      </w:r>
      <w:r w:rsidR="00915A48">
        <w:rPr>
          <w:sz w:val="22"/>
          <w:szCs w:val="22"/>
        </w:rPr>
        <w:t xml:space="preserve">ir les hommes violents éloignés ; </w:t>
      </w:r>
    </w:p>
    <w:p w:rsidR="005B20D8" w:rsidRPr="00915A48" w:rsidRDefault="005B20D8" w:rsidP="005B3FD0">
      <w:pPr>
        <w:pStyle w:val="NormalWeb"/>
        <w:spacing w:before="0" w:beforeAutospacing="0" w:after="0" w:afterAutospacing="0"/>
        <w:ind w:left="720"/>
        <w:jc w:val="both"/>
        <w:rPr>
          <w:rStyle w:val="lev"/>
          <w:b w:val="0"/>
          <w:bCs w:val="0"/>
          <w:sz w:val="22"/>
          <w:szCs w:val="22"/>
        </w:rPr>
      </w:pPr>
    </w:p>
    <w:p w:rsidR="005B20D8" w:rsidRPr="00915A48" w:rsidRDefault="005B20D8" w:rsidP="005B3FD0">
      <w:pPr>
        <w:pStyle w:val="NormalWeb"/>
        <w:numPr>
          <w:ilvl w:val="0"/>
          <w:numId w:val="12"/>
        </w:numPr>
        <w:spacing w:before="0" w:beforeAutospacing="0" w:after="0" w:afterAutospacing="0"/>
        <w:jc w:val="both"/>
        <w:rPr>
          <w:sz w:val="22"/>
          <w:szCs w:val="22"/>
        </w:rPr>
      </w:pPr>
      <w:r w:rsidRPr="00915A48">
        <w:rPr>
          <w:rStyle w:val="lev"/>
          <w:sz w:val="22"/>
          <w:szCs w:val="22"/>
        </w:rPr>
        <w:t>Une grande campagne de communication en direction des témoins</w:t>
      </w:r>
      <w:r w:rsidRPr="00915A48">
        <w:rPr>
          <w:sz w:val="22"/>
          <w:szCs w:val="22"/>
        </w:rPr>
        <w:t xml:space="preserve"> de violences sexistes et sexuelles avec pour seul mot d’ordre : « Ne rien laisser passer »</w:t>
      </w:r>
      <w:r w:rsidR="00915A48">
        <w:rPr>
          <w:sz w:val="22"/>
          <w:szCs w:val="22"/>
        </w:rPr>
        <w:t> ;</w:t>
      </w:r>
    </w:p>
    <w:p w:rsidR="00915A48" w:rsidRPr="00915A48" w:rsidRDefault="00915A48" w:rsidP="005B3FD0">
      <w:pPr>
        <w:ind w:left="720"/>
        <w:jc w:val="both"/>
        <w:rPr>
          <w:rStyle w:val="lev"/>
          <w:b w:val="0"/>
          <w:bCs w:val="0"/>
          <w:sz w:val="22"/>
          <w:szCs w:val="22"/>
        </w:rPr>
      </w:pPr>
    </w:p>
    <w:p w:rsidR="005B20D8" w:rsidRPr="00915A48" w:rsidRDefault="005B20D8" w:rsidP="005B3FD0">
      <w:pPr>
        <w:pStyle w:val="Paragraphedeliste"/>
        <w:numPr>
          <w:ilvl w:val="0"/>
          <w:numId w:val="12"/>
        </w:numPr>
        <w:jc w:val="both"/>
        <w:rPr>
          <w:sz w:val="22"/>
          <w:szCs w:val="22"/>
        </w:rPr>
      </w:pPr>
      <w:r w:rsidRPr="00915A48">
        <w:rPr>
          <w:rStyle w:val="lev"/>
          <w:sz w:val="22"/>
          <w:szCs w:val="22"/>
        </w:rPr>
        <w:t xml:space="preserve">La loi du 3 août 2018 dite loi </w:t>
      </w:r>
      <w:proofErr w:type="spellStart"/>
      <w:r w:rsidRPr="00915A48">
        <w:rPr>
          <w:rStyle w:val="lev"/>
          <w:sz w:val="22"/>
          <w:szCs w:val="22"/>
        </w:rPr>
        <w:t>Schiappa</w:t>
      </w:r>
      <w:proofErr w:type="spellEnd"/>
      <w:r w:rsidRPr="00915A48">
        <w:rPr>
          <w:sz w:val="22"/>
          <w:szCs w:val="22"/>
        </w:rPr>
        <w:t xml:space="preserve"> renforçant la lutte contre les </w:t>
      </w:r>
      <w:r w:rsidR="00915A48">
        <w:rPr>
          <w:sz w:val="22"/>
          <w:szCs w:val="22"/>
        </w:rPr>
        <w:t>violences sexistes et sexuelles en</w:t>
      </w:r>
      <w:r w:rsidRPr="00915A48">
        <w:rPr>
          <w:sz w:val="22"/>
          <w:szCs w:val="22"/>
        </w:rPr>
        <w:t xml:space="preserve"> créant notamment l’infraction de harcèlement de rue. Cette loi a également permis de compléter l’arsenal législatif par des dispositions allongeant les peines pour les violences commises en présence de mineurs, car un enfant témoin doit toujours être co</w:t>
      </w:r>
      <w:r w:rsidR="00915A48">
        <w:rPr>
          <w:sz w:val="22"/>
          <w:szCs w:val="22"/>
        </w:rPr>
        <w:t xml:space="preserve">nsidéré comme un enfant victime ; </w:t>
      </w:r>
    </w:p>
    <w:p w:rsidR="005B20D8" w:rsidRPr="00915A48" w:rsidRDefault="005B20D8" w:rsidP="005B3FD0">
      <w:pPr>
        <w:pStyle w:val="NormalWeb"/>
        <w:spacing w:before="0" w:beforeAutospacing="0" w:after="0" w:afterAutospacing="0"/>
        <w:jc w:val="both"/>
        <w:rPr>
          <w:sz w:val="22"/>
          <w:szCs w:val="22"/>
        </w:rPr>
      </w:pPr>
      <w:r w:rsidRPr="00915A48">
        <w:rPr>
          <w:sz w:val="22"/>
          <w:szCs w:val="22"/>
        </w:rPr>
        <w:t> </w:t>
      </w:r>
    </w:p>
    <w:p w:rsidR="005B20D8" w:rsidRPr="005B3FD0" w:rsidRDefault="005B20D8" w:rsidP="005B3FD0">
      <w:pPr>
        <w:pStyle w:val="Paragraphedeliste"/>
        <w:numPr>
          <w:ilvl w:val="0"/>
          <w:numId w:val="12"/>
        </w:numPr>
        <w:jc w:val="both"/>
        <w:rPr>
          <w:sz w:val="22"/>
          <w:szCs w:val="22"/>
        </w:rPr>
      </w:pPr>
      <w:r w:rsidRPr="005B3FD0">
        <w:rPr>
          <w:rStyle w:val="lev"/>
          <w:sz w:val="22"/>
          <w:szCs w:val="22"/>
        </w:rPr>
        <w:t xml:space="preserve">Le lancement d’un compte </w:t>
      </w:r>
      <w:proofErr w:type="spellStart"/>
      <w:r w:rsidRPr="005B3FD0">
        <w:rPr>
          <w:rStyle w:val="lev"/>
          <w:sz w:val="22"/>
          <w:szCs w:val="22"/>
        </w:rPr>
        <w:t>Twitter</w:t>
      </w:r>
      <w:proofErr w:type="spellEnd"/>
      <w:r w:rsidRPr="005B3FD0">
        <w:rPr>
          <w:rStyle w:val="lev"/>
          <w:sz w:val="22"/>
          <w:szCs w:val="22"/>
        </w:rPr>
        <w:t xml:space="preserve"> de sensibilisation </w:t>
      </w:r>
      <w:r w:rsidRPr="005B3FD0">
        <w:rPr>
          <w:sz w:val="22"/>
          <w:szCs w:val="22"/>
        </w:rPr>
        <w:t xml:space="preserve">intitulé </w:t>
      </w:r>
      <w:hyperlink r:id="rId10" w:history="1">
        <w:r w:rsidRPr="005B3FD0">
          <w:rPr>
            <w:rStyle w:val="Lienhypertexte"/>
            <w:sz w:val="22"/>
            <w:szCs w:val="22"/>
          </w:rPr>
          <w:t>@</w:t>
        </w:r>
        <w:proofErr w:type="spellStart"/>
        <w:r w:rsidRPr="005B3FD0">
          <w:rPr>
            <w:rStyle w:val="Lienhypertexte"/>
            <w:sz w:val="22"/>
            <w:szCs w:val="22"/>
          </w:rPr>
          <w:t>arretonsles</w:t>
        </w:r>
        <w:proofErr w:type="spellEnd"/>
      </w:hyperlink>
      <w:r w:rsidRPr="005B3FD0">
        <w:rPr>
          <w:sz w:val="22"/>
          <w:szCs w:val="22"/>
        </w:rPr>
        <w:t xml:space="preserve"> qui constitue à la fois un centre de ressources à destination des femmes victimes de violences </w:t>
      </w:r>
      <w:r w:rsidR="00915A48" w:rsidRPr="005B3FD0">
        <w:rPr>
          <w:sz w:val="22"/>
          <w:szCs w:val="22"/>
        </w:rPr>
        <w:t xml:space="preserve">recensant </w:t>
      </w:r>
      <w:r w:rsidRPr="005B3FD0">
        <w:rPr>
          <w:sz w:val="22"/>
          <w:szCs w:val="22"/>
        </w:rPr>
        <w:t xml:space="preserve"> les dispositifs d’aide et d’orientation et un véritable outil de sensibilisation afin de mobiliser l’ensemble de la société contre les violences sexuelles et sexistes que subissent, encore quotidiennement, de trop nombreuses femmes.</w:t>
      </w:r>
    </w:p>
    <w:p w:rsidR="0085290E" w:rsidRDefault="005B20D8" w:rsidP="007D135A">
      <w:pPr>
        <w:pStyle w:val="NormalWeb"/>
        <w:spacing w:before="0" w:beforeAutospacing="0" w:after="0" w:afterAutospacing="0"/>
        <w:jc w:val="both"/>
        <w:rPr>
          <w:sz w:val="22"/>
          <w:szCs w:val="22"/>
        </w:rPr>
      </w:pPr>
      <w:r w:rsidRPr="00915A48">
        <w:rPr>
          <w:sz w:val="22"/>
          <w:szCs w:val="22"/>
        </w:rPr>
        <w:t> </w:t>
      </w:r>
    </w:p>
    <w:p w:rsidR="00885FE5" w:rsidRDefault="005B3FD0" w:rsidP="007D135A">
      <w:pPr>
        <w:pStyle w:val="NormalWeb"/>
        <w:spacing w:before="0" w:beforeAutospacing="0" w:after="0" w:afterAutospacing="0"/>
        <w:jc w:val="both"/>
        <w:rPr>
          <w:sz w:val="22"/>
          <w:szCs w:val="22"/>
        </w:rPr>
      </w:pPr>
      <w:r w:rsidRPr="005B3FD0">
        <w:rPr>
          <w:sz w:val="22"/>
          <w:szCs w:val="22"/>
        </w:rPr>
        <w:t xml:space="preserve">Dans les </w:t>
      </w:r>
      <w:r>
        <w:rPr>
          <w:sz w:val="22"/>
          <w:szCs w:val="22"/>
        </w:rPr>
        <w:t xml:space="preserve">Hauts-de-Seine, </w:t>
      </w:r>
      <w:r w:rsidR="00463892">
        <w:rPr>
          <w:sz w:val="22"/>
          <w:szCs w:val="22"/>
        </w:rPr>
        <w:t xml:space="preserve">le préfet réunit l’ensemble des acteurs au sein de la commission </w:t>
      </w:r>
      <w:r w:rsidR="007D135A">
        <w:rPr>
          <w:sz w:val="22"/>
          <w:szCs w:val="22"/>
        </w:rPr>
        <w:t>d</w:t>
      </w:r>
      <w:r w:rsidR="00463892">
        <w:rPr>
          <w:sz w:val="22"/>
          <w:szCs w:val="22"/>
        </w:rPr>
        <w:t>épartementale de lutte contre les violences faites aux femmes</w:t>
      </w:r>
      <w:r w:rsidR="003744A7">
        <w:rPr>
          <w:sz w:val="22"/>
          <w:szCs w:val="22"/>
        </w:rPr>
        <w:t xml:space="preserve">. Dans ce cadre, différentes actions </w:t>
      </w:r>
      <w:r w:rsidR="003744A7">
        <w:rPr>
          <w:sz w:val="22"/>
          <w:szCs w:val="22"/>
        </w:rPr>
        <w:lastRenderedPageBreak/>
        <w:t xml:space="preserve">concrètes ont pu être mises en œuvre afin d’améliorer la prévention et la prise en charge des femmes victimes de violences et de leurs enfants. </w:t>
      </w:r>
    </w:p>
    <w:p w:rsidR="0085290E" w:rsidRDefault="0085290E" w:rsidP="007D135A">
      <w:pPr>
        <w:pStyle w:val="NormalWeb"/>
        <w:spacing w:before="0" w:beforeAutospacing="0" w:after="0" w:afterAutospacing="0"/>
        <w:jc w:val="both"/>
        <w:rPr>
          <w:sz w:val="22"/>
          <w:szCs w:val="22"/>
        </w:rPr>
      </w:pPr>
    </w:p>
    <w:p w:rsidR="003744A7" w:rsidRDefault="003744A7" w:rsidP="00463892">
      <w:pPr>
        <w:jc w:val="both"/>
        <w:rPr>
          <w:sz w:val="22"/>
          <w:szCs w:val="22"/>
        </w:rPr>
      </w:pPr>
      <w:r>
        <w:rPr>
          <w:sz w:val="22"/>
          <w:szCs w:val="22"/>
        </w:rPr>
        <w:t xml:space="preserve">L’ensemble des services de l’Etat sont mobilisés sur le sujet, notamment les deux commissaires de police </w:t>
      </w:r>
      <w:proofErr w:type="spellStart"/>
      <w:r>
        <w:rPr>
          <w:sz w:val="22"/>
          <w:szCs w:val="22"/>
        </w:rPr>
        <w:t>référentes</w:t>
      </w:r>
      <w:proofErr w:type="spellEnd"/>
      <w:r>
        <w:rPr>
          <w:sz w:val="22"/>
          <w:szCs w:val="22"/>
        </w:rPr>
        <w:t xml:space="preserve"> violences conjugales, Anne Le </w:t>
      </w:r>
      <w:proofErr w:type="spellStart"/>
      <w:r>
        <w:rPr>
          <w:sz w:val="22"/>
          <w:szCs w:val="22"/>
        </w:rPr>
        <w:t>Dantec</w:t>
      </w:r>
      <w:proofErr w:type="spellEnd"/>
      <w:r>
        <w:rPr>
          <w:sz w:val="22"/>
          <w:szCs w:val="22"/>
        </w:rPr>
        <w:t xml:space="preserve"> et Emilie Moreau, respectivement cheffes de circonscription de Clichy-la-Garenne et Courbevoie ; </w:t>
      </w:r>
      <w:r w:rsidR="00E0776C">
        <w:rPr>
          <w:sz w:val="22"/>
          <w:szCs w:val="22"/>
        </w:rPr>
        <w:t xml:space="preserve">Marie </w:t>
      </w:r>
      <w:proofErr w:type="spellStart"/>
      <w:r w:rsidR="00E0776C">
        <w:rPr>
          <w:sz w:val="22"/>
          <w:szCs w:val="22"/>
        </w:rPr>
        <w:t>Defos</w:t>
      </w:r>
      <w:proofErr w:type="spellEnd"/>
      <w:r w:rsidR="00E0776C">
        <w:rPr>
          <w:sz w:val="22"/>
          <w:szCs w:val="22"/>
        </w:rPr>
        <w:t xml:space="preserve"> Du </w:t>
      </w:r>
      <w:proofErr w:type="spellStart"/>
      <w:r w:rsidR="00E0776C">
        <w:rPr>
          <w:sz w:val="22"/>
          <w:szCs w:val="22"/>
        </w:rPr>
        <w:t>Rau</w:t>
      </w:r>
      <w:proofErr w:type="spellEnd"/>
      <w:r w:rsidR="00E0776C">
        <w:rPr>
          <w:sz w:val="22"/>
          <w:szCs w:val="22"/>
        </w:rPr>
        <w:t xml:space="preserve">, substitut du procureur au pôle mineurs/famille du Parquet de Nanterre et Mélanie Giraud, déléguée départementale aux droits des femmes et à l’égalité entre les femmes et les hommes des Hauts-de-Seine. </w:t>
      </w:r>
    </w:p>
    <w:p w:rsidR="005B3FD0" w:rsidRDefault="005B3FD0" w:rsidP="00463892">
      <w:pPr>
        <w:jc w:val="both"/>
        <w:rPr>
          <w:sz w:val="22"/>
          <w:szCs w:val="22"/>
        </w:rPr>
      </w:pPr>
    </w:p>
    <w:p w:rsidR="00E0776C" w:rsidRDefault="00E0776C" w:rsidP="00463892">
      <w:pPr>
        <w:jc w:val="both"/>
        <w:rPr>
          <w:sz w:val="22"/>
          <w:szCs w:val="22"/>
        </w:rPr>
      </w:pPr>
      <w:r>
        <w:rPr>
          <w:sz w:val="22"/>
          <w:szCs w:val="22"/>
        </w:rPr>
        <w:t>La grande majorité des collectivités territoriales alto-séquanaises sont également mobilisées sur les questions de lutte contre les violences conjugales. La ville de Suresnes est par exemple l’une des premières de France à avoir signé, dès le 1</w:t>
      </w:r>
      <w:r w:rsidRPr="00E0776C">
        <w:rPr>
          <w:sz w:val="22"/>
          <w:szCs w:val="22"/>
          <w:vertAlign w:val="superscript"/>
        </w:rPr>
        <w:t>er</w:t>
      </w:r>
      <w:r>
        <w:rPr>
          <w:sz w:val="22"/>
          <w:szCs w:val="22"/>
        </w:rPr>
        <w:t xml:space="preserve"> juillet dernier, un contrat local contre les violences sexistes et sexuelles. </w:t>
      </w:r>
    </w:p>
    <w:p w:rsidR="00E0776C" w:rsidRDefault="00E0776C" w:rsidP="00463892">
      <w:pPr>
        <w:jc w:val="both"/>
        <w:rPr>
          <w:sz w:val="22"/>
          <w:szCs w:val="22"/>
        </w:rPr>
      </w:pPr>
    </w:p>
    <w:p w:rsidR="000F63D4" w:rsidRDefault="00E0776C" w:rsidP="00463892">
      <w:pPr>
        <w:jc w:val="both"/>
        <w:rPr>
          <w:sz w:val="22"/>
          <w:szCs w:val="22"/>
        </w:rPr>
      </w:pPr>
      <w:r>
        <w:rPr>
          <w:sz w:val="22"/>
          <w:szCs w:val="22"/>
        </w:rPr>
        <w:t>Enfin, de nombreuses associations</w:t>
      </w:r>
      <w:r w:rsidR="00531D15">
        <w:rPr>
          <w:sz w:val="22"/>
          <w:szCs w:val="22"/>
        </w:rPr>
        <w:t xml:space="preserve"> de qualité</w:t>
      </w:r>
      <w:r>
        <w:rPr>
          <w:sz w:val="22"/>
          <w:szCs w:val="22"/>
        </w:rPr>
        <w:t xml:space="preserve"> s</w:t>
      </w:r>
      <w:r w:rsidR="003705E2">
        <w:rPr>
          <w:sz w:val="22"/>
          <w:szCs w:val="22"/>
        </w:rPr>
        <w:t>ont présentes sur le territoire. Que vous soyez victime ou proche de victime, n’</w:t>
      </w:r>
      <w:r w:rsidR="000F63D4">
        <w:rPr>
          <w:sz w:val="22"/>
          <w:szCs w:val="22"/>
        </w:rPr>
        <w:t xml:space="preserve">hésitez pas à les contacter : </w:t>
      </w:r>
    </w:p>
    <w:p w:rsidR="000F63D4" w:rsidRDefault="000F63D4" w:rsidP="00463892">
      <w:pPr>
        <w:jc w:val="both"/>
        <w:rPr>
          <w:sz w:val="22"/>
          <w:szCs w:val="22"/>
        </w:rPr>
      </w:pPr>
    </w:p>
    <w:p w:rsidR="00DE397B" w:rsidRPr="00DE397B" w:rsidRDefault="00DE397B" w:rsidP="00531D15">
      <w:pPr>
        <w:pBdr>
          <w:top w:val="single" w:sz="4" w:space="1" w:color="auto"/>
          <w:left w:val="single" w:sz="4" w:space="1" w:color="auto"/>
          <w:bottom w:val="single" w:sz="4" w:space="1" w:color="auto"/>
          <w:right w:val="single" w:sz="4" w:space="1" w:color="auto"/>
        </w:pBdr>
        <w:jc w:val="center"/>
        <w:rPr>
          <w:b/>
          <w:sz w:val="22"/>
          <w:szCs w:val="22"/>
        </w:rPr>
      </w:pPr>
      <w:r w:rsidRPr="00DE397B">
        <w:rPr>
          <w:b/>
          <w:sz w:val="22"/>
          <w:szCs w:val="22"/>
        </w:rPr>
        <w:t>CONTACTS UTILES</w:t>
      </w:r>
    </w:p>
    <w:p w:rsidR="00DE397B" w:rsidRDefault="00DE397B" w:rsidP="00531D15">
      <w:pPr>
        <w:pBdr>
          <w:top w:val="single" w:sz="4" w:space="1" w:color="auto"/>
          <w:left w:val="single" w:sz="4" w:space="1" w:color="auto"/>
          <w:bottom w:val="single" w:sz="4" w:space="1" w:color="auto"/>
          <w:right w:val="single" w:sz="4" w:space="1" w:color="auto"/>
        </w:pBdr>
        <w:ind w:firstLine="708"/>
        <w:jc w:val="both"/>
        <w:rPr>
          <w:sz w:val="22"/>
          <w:szCs w:val="22"/>
        </w:rPr>
      </w:pPr>
    </w:p>
    <w:p w:rsidR="00133608" w:rsidRDefault="00DE397B" w:rsidP="00531D15">
      <w:pPr>
        <w:pBdr>
          <w:top w:val="single" w:sz="4" w:space="1" w:color="auto"/>
          <w:left w:val="single" w:sz="4" w:space="1" w:color="auto"/>
          <w:bottom w:val="single" w:sz="4" w:space="1" w:color="auto"/>
          <w:right w:val="single" w:sz="4" w:space="1" w:color="auto"/>
        </w:pBdr>
        <w:ind w:firstLine="708"/>
        <w:jc w:val="both"/>
        <w:rPr>
          <w:sz w:val="22"/>
          <w:szCs w:val="22"/>
        </w:rPr>
      </w:pPr>
      <w:r>
        <w:rPr>
          <w:sz w:val="22"/>
          <w:szCs w:val="22"/>
        </w:rPr>
        <w:t xml:space="preserve">* </w:t>
      </w:r>
      <w:r w:rsidR="000F63D4" w:rsidRPr="00DE397B">
        <w:rPr>
          <w:sz w:val="22"/>
          <w:szCs w:val="22"/>
        </w:rPr>
        <w:t>Une écoute, des conseils et un accompagnement</w:t>
      </w:r>
      <w:r w:rsidR="00133608">
        <w:rPr>
          <w:sz w:val="22"/>
          <w:szCs w:val="22"/>
        </w:rPr>
        <w:t xml:space="preserve"> social et psychologique</w:t>
      </w:r>
      <w:r w:rsidR="000F63D4" w:rsidRPr="00DE397B">
        <w:rPr>
          <w:sz w:val="22"/>
          <w:szCs w:val="22"/>
        </w:rPr>
        <w:t> :</w:t>
      </w:r>
    </w:p>
    <w:p w:rsidR="00531D15" w:rsidRDefault="00531D15" w:rsidP="00531D15">
      <w:pPr>
        <w:pBdr>
          <w:top w:val="single" w:sz="4" w:space="1" w:color="auto"/>
          <w:left w:val="single" w:sz="4" w:space="1" w:color="auto"/>
          <w:bottom w:val="single" w:sz="4" w:space="1" w:color="auto"/>
          <w:right w:val="single" w:sz="4" w:space="1" w:color="auto"/>
        </w:pBdr>
        <w:ind w:firstLine="708"/>
        <w:jc w:val="both"/>
        <w:rPr>
          <w:sz w:val="22"/>
          <w:szCs w:val="22"/>
        </w:rPr>
      </w:pPr>
    </w:p>
    <w:p w:rsidR="000F63D4" w:rsidRDefault="00133608" w:rsidP="00531D15">
      <w:pPr>
        <w:pBdr>
          <w:top w:val="single" w:sz="4" w:space="1" w:color="auto"/>
          <w:left w:val="single" w:sz="4" w:space="1" w:color="auto"/>
          <w:bottom w:val="single" w:sz="4" w:space="1" w:color="auto"/>
          <w:right w:val="single" w:sz="4" w:space="1" w:color="auto"/>
        </w:pBdr>
        <w:jc w:val="both"/>
        <w:rPr>
          <w:sz w:val="22"/>
          <w:szCs w:val="22"/>
        </w:rPr>
      </w:pPr>
      <w:r>
        <w:rPr>
          <w:sz w:val="22"/>
          <w:szCs w:val="22"/>
        </w:rPr>
        <w:t xml:space="preserve">- </w:t>
      </w:r>
      <w:r w:rsidRPr="00531D15">
        <w:rPr>
          <w:b/>
          <w:sz w:val="22"/>
          <w:szCs w:val="22"/>
        </w:rPr>
        <w:t>Dispositif FVV92</w:t>
      </w:r>
      <w:r>
        <w:rPr>
          <w:sz w:val="22"/>
          <w:szCs w:val="22"/>
        </w:rPr>
        <w:t xml:space="preserve"> « Femmes victimes de violences 92 »,  un dispositif départemental inter associatif unique, d’écoute et d’accueil des femmes victimes de toutes formes de violences : </w:t>
      </w:r>
      <w:r w:rsidRPr="00DE397B">
        <w:rPr>
          <w:sz w:val="22"/>
          <w:szCs w:val="22"/>
        </w:rPr>
        <w:t>01 47 91 48 44</w:t>
      </w:r>
      <w:r>
        <w:rPr>
          <w:sz w:val="22"/>
          <w:szCs w:val="22"/>
        </w:rPr>
        <w:t xml:space="preserve"> </w:t>
      </w:r>
      <w:r w:rsidR="000F63D4">
        <w:rPr>
          <w:sz w:val="22"/>
          <w:szCs w:val="22"/>
        </w:rPr>
        <w:t xml:space="preserve">(du lundi </w:t>
      </w:r>
      <w:r>
        <w:rPr>
          <w:sz w:val="22"/>
          <w:szCs w:val="22"/>
        </w:rPr>
        <w:t xml:space="preserve">au vendredi, de 9h30 à 17h30). </w:t>
      </w:r>
    </w:p>
    <w:p w:rsidR="00133608" w:rsidRDefault="00133608" w:rsidP="00531D15">
      <w:pPr>
        <w:pBdr>
          <w:top w:val="single" w:sz="4" w:space="1" w:color="auto"/>
          <w:left w:val="single" w:sz="4" w:space="1" w:color="auto"/>
          <w:bottom w:val="single" w:sz="4" w:space="1" w:color="auto"/>
          <w:right w:val="single" w:sz="4" w:space="1" w:color="auto"/>
        </w:pBdr>
        <w:jc w:val="both"/>
        <w:rPr>
          <w:sz w:val="22"/>
          <w:szCs w:val="22"/>
        </w:rPr>
      </w:pPr>
      <w:r>
        <w:rPr>
          <w:sz w:val="22"/>
          <w:szCs w:val="22"/>
        </w:rPr>
        <w:t xml:space="preserve">- </w:t>
      </w:r>
      <w:r w:rsidRPr="00531D15">
        <w:rPr>
          <w:b/>
          <w:sz w:val="22"/>
          <w:szCs w:val="22"/>
        </w:rPr>
        <w:t>Centre Flora Tristan </w:t>
      </w:r>
      <w:r>
        <w:rPr>
          <w:sz w:val="22"/>
          <w:szCs w:val="22"/>
        </w:rPr>
        <w:t xml:space="preserve">: centre d’accueil et d’hébergement pour femmes victimes de violences conjugales. Accueil, écoute spécifique, soutien, entretien conseil : </w:t>
      </w:r>
      <w:r w:rsidR="00886BC0">
        <w:rPr>
          <w:sz w:val="22"/>
          <w:szCs w:val="22"/>
        </w:rPr>
        <w:t xml:space="preserve">Standard : </w:t>
      </w:r>
      <w:r>
        <w:rPr>
          <w:sz w:val="22"/>
          <w:szCs w:val="22"/>
        </w:rPr>
        <w:t xml:space="preserve">01 47 36 96 48 </w:t>
      </w:r>
      <w:r w:rsidR="008C0796">
        <w:rPr>
          <w:sz w:val="22"/>
          <w:szCs w:val="22"/>
        </w:rPr>
        <w:t>(du lundi au vendredi, de 10h à 12h</w:t>
      </w:r>
      <w:r w:rsidR="00886BC0">
        <w:rPr>
          <w:sz w:val="22"/>
          <w:szCs w:val="22"/>
        </w:rPr>
        <w:t>0</w:t>
      </w:r>
      <w:r w:rsidR="008C0796">
        <w:rPr>
          <w:sz w:val="22"/>
          <w:szCs w:val="22"/>
        </w:rPr>
        <w:t>0 et de 14h à 1</w:t>
      </w:r>
      <w:r w:rsidR="00886BC0">
        <w:rPr>
          <w:sz w:val="22"/>
          <w:szCs w:val="22"/>
        </w:rPr>
        <w:t>7</w:t>
      </w:r>
      <w:r w:rsidR="008C0796">
        <w:rPr>
          <w:sz w:val="22"/>
          <w:szCs w:val="22"/>
        </w:rPr>
        <w:t xml:space="preserve">h). </w:t>
      </w:r>
    </w:p>
    <w:p w:rsidR="008C0796" w:rsidRDefault="008C0796" w:rsidP="00531D15">
      <w:pPr>
        <w:pBdr>
          <w:top w:val="single" w:sz="4" w:space="1" w:color="auto"/>
          <w:left w:val="single" w:sz="4" w:space="1" w:color="auto"/>
          <w:bottom w:val="single" w:sz="4" w:space="1" w:color="auto"/>
          <w:right w:val="single" w:sz="4" w:space="1" w:color="auto"/>
        </w:pBdr>
        <w:jc w:val="both"/>
        <w:rPr>
          <w:sz w:val="22"/>
          <w:szCs w:val="22"/>
        </w:rPr>
      </w:pPr>
      <w:r>
        <w:rPr>
          <w:sz w:val="22"/>
          <w:szCs w:val="22"/>
        </w:rPr>
        <w:t xml:space="preserve">- </w:t>
      </w:r>
      <w:r w:rsidRPr="00531D15">
        <w:rPr>
          <w:b/>
          <w:sz w:val="22"/>
          <w:szCs w:val="22"/>
        </w:rPr>
        <w:t>Association l’Escale</w:t>
      </w:r>
      <w:r w:rsidR="00AC3AE8">
        <w:rPr>
          <w:b/>
          <w:sz w:val="22"/>
          <w:szCs w:val="22"/>
        </w:rPr>
        <w:t>-Solidarité Femmes</w:t>
      </w:r>
      <w:r>
        <w:rPr>
          <w:sz w:val="22"/>
          <w:szCs w:val="22"/>
        </w:rPr>
        <w:t> : centre d’accueil et d’hébergement pour les femmes victimes de violences. Accompagnement psychologique, juridique, social</w:t>
      </w:r>
      <w:r w:rsidR="00AC3AE8">
        <w:rPr>
          <w:sz w:val="22"/>
          <w:szCs w:val="22"/>
        </w:rPr>
        <w:t xml:space="preserve"> et</w:t>
      </w:r>
      <w:r>
        <w:rPr>
          <w:sz w:val="22"/>
          <w:szCs w:val="22"/>
        </w:rPr>
        <w:t xml:space="preserve"> vers l’emploi. Accueils collectifs ou individuels, avec ou sans </w:t>
      </w:r>
      <w:proofErr w:type="spellStart"/>
      <w:r>
        <w:rPr>
          <w:sz w:val="22"/>
          <w:szCs w:val="22"/>
        </w:rPr>
        <w:t>rdv</w:t>
      </w:r>
      <w:proofErr w:type="spellEnd"/>
      <w:r>
        <w:rPr>
          <w:sz w:val="22"/>
          <w:szCs w:val="22"/>
        </w:rPr>
        <w:t xml:space="preserve"> : 01 47 33 09 53 (du lundi au vendredi, de 9h30 à 17h30). </w:t>
      </w:r>
    </w:p>
    <w:p w:rsidR="00531D15" w:rsidRPr="00531D15" w:rsidRDefault="00531D15" w:rsidP="00531D15">
      <w:pPr>
        <w:pBdr>
          <w:top w:val="single" w:sz="4" w:space="1" w:color="auto"/>
          <w:left w:val="single" w:sz="4" w:space="1" w:color="auto"/>
          <w:bottom w:val="single" w:sz="4" w:space="1" w:color="auto"/>
          <w:right w:val="single" w:sz="4" w:space="1" w:color="auto"/>
        </w:pBdr>
      </w:pPr>
      <w:r>
        <w:rPr>
          <w:sz w:val="22"/>
          <w:szCs w:val="22"/>
        </w:rPr>
        <w:t xml:space="preserve">- </w:t>
      </w:r>
      <w:r w:rsidRPr="00531D15">
        <w:rPr>
          <w:b/>
          <w:sz w:val="22"/>
          <w:szCs w:val="22"/>
        </w:rPr>
        <w:t>Accueil des femmes en difficulté dans les Hauts-de-Seine</w:t>
      </w:r>
      <w:r>
        <w:rPr>
          <w:sz w:val="22"/>
          <w:szCs w:val="22"/>
        </w:rPr>
        <w:t xml:space="preserve"> (AFED92) : accueil, </w:t>
      </w:r>
      <w:r w:rsidRPr="00531D15">
        <w:rPr>
          <w:sz w:val="22"/>
          <w:szCs w:val="22"/>
        </w:rPr>
        <w:t xml:space="preserve">écoute, </w:t>
      </w:r>
      <w:r w:rsidRPr="00531D15">
        <w:rPr>
          <w:lang w:eastAsia="en-US"/>
        </w:rPr>
        <w:t>information, orientation, soutien psychologique, accompagnement social, hébergement des femmes victimes de violences</w:t>
      </w:r>
      <w:r>
        <w:rPr>
          <w:lang w:eastAsia="en-US"/>
        </w:rPr>
        <w:t xml:space="preserve"> : </w:t>
      </w:r>
      <w:r w:rsidRPr="00531D15">
        <w:rPr>
          <w:lang w:eastAsia="en-US"/>
        </w:rPr>
        <w:t>01 47 78 81 75</w:t>
      </w:r>
      <w:r>
        <w:rPr>
          <w:lang w:eastAsia="en-US"/>
        </w:rPr>
        <w:t xml:space="preserve"> (d</w:t>
      </w:r>
      <w:r w:rsidRPr="00531D15">
        <w:rPr>
          <w:lang w:eastAsia="en-US"/>
        </w:rPr>
        <w:t>u lundi au vendre</w:t>
      </w:r>
      <w:r>
        <w:rPr>
          <w:lang w:eastAsia="en-US"/>
        </w:rPr>
        <w:t xml:space="preserve">di de 9h à 13h et 14h à 18h). </w:t>
      </w:r>
    </w:p>
    <w:p w:rsidR="000F63D4" w:rsidRDefault="000F63D4" w:rsidP="00531D15">
      <w:pPr>
        <w:pBdr>
          <w:top w:val="single" w:sz="4" w:space="1" w:color="auto"/>
          <w:left w:val="single" w:sz="4" w:space="1" w:color="auto"/>
          <w:bottom w:val="single" w:sz="4" w:space="1" w:color="auto"/>
          <w:right w:val="single" w:sz="4" w:space="1" w:color="auto"/>
        </w:pBdr>
        <w:jc w:val="both"/>
        <w:rPr>
          <w:sz w:val="22"/>
          <w:szCs w:val="22"/>
        </w:rPr>
      </w:pPr>
    </w:p>
    <w:p w:rsidR="000F63D4" w:rsidRDefault="00DE397B" w:rsidP="00531D15">
      <w:pPr>
        <w:pBdr>
          <w:top w:val="single" w:sz="4" w:space="1" w:color="auto"/>
          <w:left w:val="single" w:sz="4" w:space="1" w:color="auto"/>
          <w:bottom w:val="single" w:sz="4" w:space="1" w:color="auto"/>
          <w:right w:val="single" w:sz="4" w:space="1" w:color="auto"/>
        </w:pBdr>
        <w:ind w:firstLine="708"/>
        <w:jc w:val="both"/>
        <w:rPr>
          <w:sz w:val="22"/>
          <w:szCs w:val="22"/>
        </w:rPr>
      </w:pPr>
      <w:r>
        <w:rPr>
          <w:sz w:val="22"/>
          <w:szCs w:val="22"/>
        </w:rPr>
        <w:t xml:space="preserve">* </w:t>
      </w:r>
      <w:r w:rsidR="000F63D4" w:rsidRPr="00DE397B">
        <w:rPr>
          <w:sz w:val="22"/>
          <w:szCs w:val="22"/>
        </w:rPr>
        <w:t xml:space="preserve">Une information juridique ou sociale : </w:t>
      </w:r>
    </w:p>
    <w:p w:rsidR="00531D15" w:rsidRPr="00DE397B" w:rsidRDefault="00531D15" w:rsidP="00531D15">
      <w:pPr>
        <w:pBdr>
          <w:top w:val="single" w:sz="4" w:space="1" w:color="auto"/>
          <w:left w:val="single" w:sz="4" w:space="1" w:color="auto"/>
          <w:bottom w:val="single" w:sz="4" w:space="1" w:color="auto"/>
          <w:right w:val="single" w:sz="4" w:space="1" w:color="auto"/>
        </w:pBdr>
        <w:ind w:firstLine="708"/>
        <w:jc w:val="both"/>
        <w:rPr>
          <w:sz w:val="22"/>
          <w:szCs w:val="22"/>
        </w:rPr>
      </w:pPr>
    </w:p>
    <w:p w:rsidR="000F63D4" w:rsidRPr="000F63D4" w:rsidRDefault="000F63D4" w:rsidP="00531D15">
      <w:pPr>
        <w:pBdr>
          <w:top w:val="single" w:sz="4" w:space="1" w:color="auto"/>
          <w:left w:val="single" w:sz="4" w:space="1" w:color="auto"/>
          <w:bottom w:val="single" w:sz="4" w:space="1" w:color="auto"/>
          <w:right w:val="single" w:sz="4" w:space="1" w:color="auto"/>
        </w:pBdr>
        <w:jc w:val="both"/>
        <w:rPr>
          <w:bCs/>
          <w:sz w:val="22"/>
          <w:szCs w:val="22"/>
        </w:rPr>
      </w:pPr>
      <w:r w:rsidRPr="000F63D4">
        <w:rPr>
          <w:bCs/>
          <w:sz w:val="22"/>
          <w:szCs w:val="22"/>
        </w:rPr>
        <w:t xml:space="preserve">- </w:t>
      </w:r>
      <w:r w:rsidRPr="00531D15">
        <w:rPr>
          <w:b/>
          <w:bCs/>
          <w:sz w:val="22"/>
          <w:szCs w:val="22"/>
        </w:rPr>
        <w:t>Association d’aide aux victimes d’infractions pénales</w:t>
      </w:r>
      <w:r w:rsidRPr="000F63D4">
        <w:rPr>
          <w:bCs/>
          <w:sz w:val="22"/>
          <w:szCs w:val="22"/>
        </w:rPr>
        <w:t xml:space="preserve"> (ADAVIP92- France Victimes 92) : 01 47 21 66 </w:t>
      </w:r>
      <w:proofErr w:type="spellStart"/>
      <w:r w:rsidRPr="000F63D4">
        <w:rPr>
          <w:bCs/>
          <w:sz w:val="22"/>
          <w:szCs w:val="22"/>
        </w:rPr>
        <w:t>66</w:t>
      </w:r>
      <w:proofErr w:type="spellEnd"/>
      <w:r w:rsidRPr="000F63D4">
        <w:rPr>
          <w:bCs/>
          <w:sz w:val="22"/>
          <w:szCs w:val="22"/>
        </w:rPr>
        <w:t xml:space="preserve"> (du lundi au vendredi, de 9h45-12h30 et 14h-17h) </w:t>
      </w:r>
    </w:p>
    <w:p w:rsidR="000F63D4" w:rsidRPr="000F63D4" w:rsidRDefault="000F63D4" w:rsidP="00531D15">
      <w:pPr>
        <w:pBdr>
          <w:top w:val="single" w:sz="4" w:space="1" w:color="auto"/>
          <w:left w:val="single" w:sz="4" w:space="1" w:color="auto"/>
          <w:bottom w:val="single" w:sz="4" w:space="1" w:color="auto"/>
          <w:right w:val="single" w:sz="4" w:space="1" w:color="auto"/>
        </w:pBdr>
        <w:jc w:val="both"/>
        <w:rPr>
          <w:bCs/>
          <w:sz w:val="22"/>
          <w:szCs w:val="22"/>
        </w:rPr>
      </w:pPr>
    </w:p>
    <w:p w:rsidR="000F63D4" w:rsidRPr="000F63D4" w:rsidRDefault="000F63D4" w:rsidP="00531D15">
      <w:pPr>
        <w:pBdr>
          <w:top w:val="single" w:sz="4" w:space="1" w:color="auto"/>
          <w:left w:val="single" w:sz="4" w:space="1" w:color="auto"/>
          <w:bottom w:val="single" w:sz="4" w:space="1" w:color="auto"/>
          <w:right w:val="single" w:sz="4" w:space="1" w:color="auto"/>
        </w:pBdr>
        <w:rPr>
          <w:bCs/>
          <w:sz w:val="22"/>
          <w:szCs w:val="22"/>
        </w:rPr>
      </w:pPr>
      <w:r w:rsidRPr="000F63D4">
        <w:rPr>
          <w:bCs/>
          <w:sz w:val="22"/>
          <w:szCs w:val="22"/>
        </w:rPr>
        <w:t xml:space="preserve">- </w:t>
      </w:r>
      <w:r w:rsidRPr="00531D15">
        <w:rPr>
          <w:b/>
          <w:bCs/>
          <w:sz w:val="22"/>
          <w:szCs w:val="22"/>
        </w:rPr>
        <w:t>Centres d’information sur les droits des femmes et des familles</w:t>
      </w:r>
      <w:r w:rsidRPr="000F63D4">
        <w:rPr>
          <w:bCs/>
          <w:sz w:val="22"/>
          <w:szCs w:val="22"/>
        </w:rPr>
        <w:t xml:space="preserve"> (CIDFF) </w:t>
      </w:r>
    </w:p>
    <w:p w:rsidR="000F63D4" w:rsidRPr="000F63D4" w:rsidRDefault="000F63D4" w:rsidP="00531D15">
      <w:pPr>
        <w:pBdr>
          <w:top w:val="single" w:sz="4" w:space="1" w:color="auto"/>
          <w:left w:val="single" w:sz="4" w:space="1" w:color="auto"/>
          <w:bottom w:val="single" w:sz="4" w:space="1" w:color="auto"/>
          <w:right w:val="single" w:sz="4" w:space="1" w:color="auto"/>
        </w:pBdr>
        <w:jc w:val="both"/>
        <w:rPr>
          <w:bCs/>
          <w:sz w:val="22"/>
          <w:szCs w:val="22"/>
        </w:rPr>
      </w:pPr>
      <w:r w:rsidRPr="000F63D4">
        <w:rPr>
          <w:bCs/>
          <w:sz w:val="22"/>
          <w:szCs w:val="22"/>
        </w:rPr>
        <w:t>Les CIDFF proposent un accompagnement global des femmes victimes de violences par le biais de permanences juridiques et d’une consultation psychologique.</w:t>
      </w:r>
      <w:r>
        <w:rPr>
          <w:bCs/>
          <w:sz w:val="22"/>
          <w:szCs w:val="22"/>
        </w:rPr>
        <w:t xml:space="preserve"> </w:t>
      </w:r>
      <w:r w:rsidRPr="000F63D4">
        <w:rPr>
          <w:bCs/>
          <w:sz w:val="22"/>
          <w:szCs w:val="22"/>
        </w:rPr>
        <w:t xml:space="preserve">Des permanences dans tout le département : </w:t>
      </w:r>
    </w:p>
    <w:p w:rsidR="000F63D4" w:rsidRPr="00DE397B" w:rsidRDefault="00DE397B" w:rsidP="00531D15">
      <w:pPr>
        <w:pBdr>
          <w:top w:val="single" w:sz="4" w:space="1" w:color="auto"/>
          <w:left w:val="single" w:sz="4" w:space="1" w:color="auto"/>
          <w:bottom w:val="single" w:sz="4" w:space="1" w:color="auto"/>
          <w:right w:val="single" w:sz="4" w:space="1" w:color="auto"/>
        </w:pBdr>
        <w:tabs>
          <w:tab w:val="left" w:pos="180"/>
        </w:tabs>
        <w:jc w:val="both"/>
        <w:rPr>
          <w:sz w:val="22"/>
          <w:szCs w:val="22"/>
        </w:rPr>
      </w:pPr>
      <w:r>
        <w:rPr>
          <w:iCs/>
          <w:sz w:val="22"/>
          <w:szCs w:val="22"/>
        </w:rPr>
        <w:t xml:space="preserve">          - </w:t>
      </w:r>
      <w:r w:rsidR="000F63D4" w:rsidRPr="00DE397B">
        <w:rPr>
          <w:iCs/>
          <w:sz w:val="22"/>
          <w:szCs w:val="22"/>
        </w:rPr>
        <w:t>CIDFF nord Hauts-de-Seine : 01</w:t>
      </w:r>
      <w:r w:rsidR="000F63D4" w:rsidRPr="00DE397B">
        <w:rPr>
          <w:bCs/>
          <w:sz w:val="22"/>
          <w:szCs w:val="22"/>
        </w:rPr>
        <w:t xml:space="preserve"> 71 06 35 50 (du l</w:t>
      </w:r>
      <w:r w:rsidR="000F63D4" w:rsidRPr="00DE397B">
        <w:rPr>
          <w:sz w:val="22"/>
          <w:szCs w:val="22"/>
        </w:rPr>
        <w:t>undi au vendredi 9h30-17h, sauf mercredi 9h30-12h30)</w:t>
      </w:r>
    </w:p>
    <w:p w:rsidR="000F63D4" w:rsidRPr="00DE397B" w:rsidRDefault="00DE397B" w:rsidP="00531D15">
      <w:pPr>
        <w:pBdr>
          <w:top w:val="single" w:sz="4" w:space="1" w:color="auto"/>
          <w:left w:val="single" w:sz="4" w:space="1" w:color="auto"/>
          <w:bottom w:val="single" w:sz="4" w:space="1" w:color="auto"/>
          <w:right w:val="single" w:sz="4" w:space="1" w:color="auto"/>
        </w:pBdr>
        <w:tabs>
          <w:tab w:val="left" w:pos="180"/>
        </w:tabs>
        <w:jc w:val="both"/>
        <w:rPr>
          <w:sz w:val="22"/>
          <w:szCs w:val="22"/>
        </w:rPr>
      </w:pPr>
      <w:r>
        <w:rPr>
          <w:iCs/>
          <w:sz w:val="22"/>
          <w:szCs w:val="22"/>
        </w:rPr>
        <w:t xml:space="preserve">          - </w:t>
      </w:r>
      <w:r w:rsidR="000F63D4" w:rsidRPr="00DE397B">
        <w:rPr>
          <w:iCs/>
          <w:sz w:val="22"/>
          <w:szCs w:val="22"/>
        </w:rPr>
        <w:t>CIDFF sud Hauts-de-Seine :</w:t>
      </w:r>
      <w:r w:rsidR="000F63D4" w:rsidRPr="00DE397B">
        <w:rPr>
          <w:sz w:val="22"/>
          <w:szCs w:val="22"/>
        </w:rPr>
        <w:t xml:space="preserve"> </w:t>
      </w:r>
      <w:r w:rsidR="000F63D4" w:rsidRPr="00DE397B">
        <w:rPr>
          <w:bCs/>
          <w:sz w:val="22"/>
          <w:szCs w:val="22"/>
        </w:rPr>
        <w:t>01 46 44 71 77 (du l</w:t>
      </w:r>
      <w:r w:rsidR="000F63D4" w:rsidRPr="00DE397B">
        <w:rPr>
          <w:sz w:val="22"/>
          <w:szCs w:val="22"/>
        </w:rPr>
        <w:t xml:space="preserve">undi au jeudi 9h-12h et 14h30-18h, vendredi 9h-12h). </w:t>
      </w:r>
    </w:p>
    <w:p w:rsidR="000F63D4" w:rsidRPr="00DE397B" w:rsidRDefault="00DE397B" w:rsidP="00531D15">
      <w:pPr>
        <w:pBdr>
          <w:top w:val="single" w:sz="4" w:space="1" w:color="auto"/>
          <w:left w:val="single" w:sz="4" w:space="1" w:color="auto"/>
          <w:bottom w:val="single" w:sz="4" w:space="1" w:color="auto"/>
          <w:right w:val="single" w:sz="4" w:space="1" w:color="auto"/>
        </w:pBdr>
        <w:tabs>
          <w:tab w:val="left" w:pos="180"/>
        </w:tabs>
        <w:jc w:val="both"/>
        <w:rPr>
          <w:sz w:val="22"/>
          <w:szCs w:val="22"/>
        </w:rPr>
      </w:pPr>
      <w:r>
        <w:rPr>
          <w:sz w:val="22"/>
          <w:szCs w:val="22"/>
        </w:rPr>
        <w:t xml:space="preserve">          - </w:t>
      </w:r>
      <w:r w:rsidR="000F63D4" w:rsidRPr="00DE397B">
        <w:rPr>
          <w:sz w:val="22"/>
          <w:szCs w:val="22"/>
        </w:rPr>
        <w:t>Permanence du CIDFF</w:t>
      </w:r>
      <w:r w:rsidRPr="00DE397B">
        <w:rPr>
          <w:sz w:val="22"/>
          <w:szCs w:val="22"/>
        </w:rPr>
        <w:t xml:space="preserve"> « affaires familiales » à l’annexe du TGI (8 rue Pablo Neruda à Nanterre, du lundi au vendredi de 9h30-12h30). </w:t>
      </w:r>
    </w:p>
    <w:p w:rsidR="00E0776C" w:rsidRPr="000F63D4" w:rsidRDefault="00E0776C" w:rsidP="00463892">
      <w:pPr>
        <w:jc w:val="both"/>
        <w:rPr>
          <w:sz w:val="22"/>
          <w:szCs w:val="22"/>
        </w:rPr>
      </w:pPr>
    </w:p>
    <w:p w:rsidR="009B6B53" w:rsidRDefault="005B20D8" w:rsidP="00D12A5D">
      <w:pPr>
        <w:tabs>
          <w:tab w:val="left" w:pos="0"/>
        </w:tabs>
        <w:jc w:val="both"/>
        <w:rPr>
          <w:b/>
          <w:sz w:val="22"/>
          <w:szCs w:val="22"/>
        </w:rPr>
      </w:pPr>
      <w:r w:rsidRPr="00886BC0">
        <w:rPr>
          <w:b/>
          <w:sz w:val="22"/>
          <w:szCs w:val="22"/>
        </w:rPr>
        <w:t xml:space="preserve">Parce que les violences conjugales ne relèvent pas de la vie privée, </w:t>
      </w:r>
      <w:r w:rsidR="003705E2" w:rsidRPr="00886BC0">
        <w:rPr>
          <w:b/>
          <w:sz w:val="22"/>
          <w:szCs w:val="22"/>
        </w:rPr>
        <w:t xml:space="preserve">parce qu’un conjoint violent n’est pas un bon parent, </w:t>
      </w:r>
      <w:r w:rsidRPr="00886BC0">
        <w:rPr>
          <w:b/>
          <w:sz w:val="22"/>
          <w:szCs w:val="22"/>
        </w:rPr>
        <w:t xml:space="preserve">nous avons tous et toutes un rôle à jouer pour aider les victimes. Réagir peut tout changer : composez et faites connaître le 3919. </w:t>
      </w:r>
    </w:p>
    <w:sectPr w:rsidR="009B6B53" w:rsidSect="00A131EC">
      <w:foot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46F" w:rsidRDefault="008E546F" w:rsidP="00EA2A7A">
      <w:r>
        <w:separator/>
      </w:r>
    </w:p>
  </w:endnote>
  <w:endnote w:type="continuationSeparator" w:id="0">
    <w:p w:rsidR="008E546F" w:rsidRDefault="008E546F" w:rsidP="00EA2A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EC" w:rsidRDefault="0085290E">
    <w:pPr>
      <w:pStyle w:val="Pieddepage"/>
      <w:jc w:val="right"/>
    </w:pPr>
  </w:p>
  <w:p w:rsidR="00A131EC" w:rsidRDefault="0085290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46F" w:rsidRDefault="008E546F" w:rsidP="00EA2A7A">
      <w:r>
        <w:separator/>
      </w:r>
    </w:p>
  </w:footnote>
  <w:footnote w:type="continuationSeparator" w:id="0">
    <w:p w:rsidR="008E546F" w:rsidRDefault="008E546F" w:rsidP="00EA2A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12CDC"/>
    <w:multiLevelType w:val="multilevel"/>
    <w:tmpl w:val="4F68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0F14FA"/>
    <w:multiLevelType w:val="hybridMultilevel"/>
    <w:tmpl w:val="6BFACB3C"/>
    <w:lvl w:ilvl="0" w:tplc="6D12ECA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B92010"/>
    <w:multiLevelType w:val="hybridMultilevel"/>
    <w:tmpl w:val="0C48894A"/>
    <w:lvl w:ilvl="0" w:tplc="1844298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8C408F"/>
    <w:multiLevelType w:val="hybridMultilevel"/>
    <w:tmpl w:val="A97EE480"/>
    <w:lvl w:ilvl="0" w:tplc="15047D0C">
      <w:numFmt w:val="bullet"/>
      <w:lvlText w:val=""/>
      <w:lvlJc w:val="left"/>
      <w:pPr>
        <w:ind w:left="1068" w:hanging="360"/>
      </w:pPr>
      <w:rPr>
        <w:rFonts w:ascii="Symbol" w:eastAsia="Times New Roman"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2E9E0F24"/>
    <w:multiLevelType w:val="multilevel"/>
    <w:tmpl w:val="3116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185ACE"/>
    <w:multiLevelType w:val="multilevel"/>
    <w:tmpl w:val="CBF8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C00AC9"/>
    <w:multiLevelType w:val="multilevel"/>
    <w:tmpl w:val="C194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84555D"/>
    <w:multiLevelType w:val="multilevel"/>
    <w:tmpl w:val="2B88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521FC8"/>
    <w:multiLevelType w:val="multilevel"/>
    <w:tmpl w:val="C46E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1B2D19"/>
    <w:multiLevelType w:val="multilevel"/>
    <w:tmpl w:val="C624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525C91"/>
    <w:multiLevelType w:val="hybridMultilevel"/>
    <w:tmpl w:val="7FB47CD4"/>
    <w:lvl w:ilvl="0" w:tplc="5914C9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8752EF0"/>
    <w:multiLevelType w:val="hybridMultilevel"/>
    <w:tmpl w:val="C1D2308C"/>
    <w:lvl w:ilvl="0" w:tplc="099E3D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AC4240A"/>
    <w:multiLevelType w:val="multilevel"/>
    <w:tmpl w:val="B96A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8F4044"/>
    <w:multiLevelType w:val="hybridMultilevel"/>
    <w:tmpl w:val="7B0AC88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BFD7BA0"/>
    <w:multiLevelType w:val="multilevel"/>
    <w:tmpl w:val="EA00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4"/>
  </w:num>
  <w:num w:numId="4">
    <w:abstractNumId w:val="4"/>
  </w:num>
  <w:num w:numId="5">
    <w:abstractNumId w:val="5"/>
  </w:num>
  <w:num w:numId="6">
    <w:abstractNumId w:val="7"/>
  </w:num>
  <w:num w:numId="7">
    <w:abstractNumId w:val="12"/>
  </w:num>
  <w:num w:numId="8">
    <w:abstractNumId w:val="8"/>
  </w:num>
  <w:num w:numId="9">
    <w:abstractNumId w:val="9"/>
  </w:num>
  <w:num w:numId="10">
    <w:abstractNumId w:val="2"/>
  </w:num>
  <w:num w:numId="11">
    <w:abstractNumId w:val="11"/>
  </w:num>
  <w:num w:numId="12">
    <w:abstractNumId w:val="1"/>
  </w:num>
  <w:num w:numId="13">
    <w:abstractNumId w:val="10"/>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B6B53"/>
    <w:rsid w:val="000F63D4"/>
    <w:rsid w:val="00133608"/>
    <w:rsid w:val="00134AC1"/>
    <w:rsid w:val="00174148"/>
    <w:rsid w:val="0026548D"/>
    <w:rsid w:val="002737D9"/>
    <w:rsid w:val="002852DD"/>
    <w:rsid w:val="00290CEB"/>
    <w:rsid w:val="00321120"/>
    <w:rsid w:val="00366350"/>
    <w:rsid w:val="003705E2"/>
    <w:rsid w:val="003744A7"/>
    <w:rsid w:val="00406418"/>
    <w:rsid w:val="00414E2F"/>
    <w:rsid w:val="00463892"/>
    <w:rsid w:val="00466FDE"/>
    <w:rsid w:val="00531D15"/>
    <w:rsid w:val="005A1220"/>
    <w:rsid w:val="005B20D8"/>
    <w:rsid w:val="005B3FD0"/>
    <w:rsid w:val="006C5CA5"/>
    <w:rsid w:val="007A47C8"/>
    <w:rsid w:val="007A5CA4"/>
    <w:rsid w:val="007D135A"/>
    <w:rsid w:val="0085290E"/>
    <w:rsid w:val="00885FE5"/>
    <w:rsid w:val="00886BC0"/>
    <w:rsid w:val="008C0796"/>
    <w:rsid w:val="008E546F"/>
    <w:rsid w:val="00915A48"/>
    <w:rsid w:val="0095416A"/>
    <w:rsid w:val="009B6B53"/>
    <w:rsid w:val="00A04A88"/>
    <w:rsid w:val="00A7026B"/>
    <w:rsid w:val="00AC3AE8"/>
    <w:rsid w:val="00BF3FA5"/>
    <w:rsid w:val="00CA01A3"/>
    <w:rsid w:val="00CE3E10"/>
    <w:rsid w:val="00D12A5D"/>
    <w:rsid w:val="00DB4669"/>
    <w:rsid w:val="00DE397B"/>
    <w:rsid w:val="00E0776C"/>
    <w:rsid w:val="00EA2A7A"/>
    <w:rsid w:val="00EB2BDE"/>
    <w:rsid w:val="00EB3C31"/>
    <w:rsid w:val="00F0515E"/>
    <w:rsid w:val="00F31854"/>
    <w:rsid w:val="00F7474F"/>
    <w:rsid w:val="00FF2C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B5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B6B53"/>
    <w:pPr>
      <w:tabs>
        <w:tab w:val="center" w:pos="4536"/>
        <w:tab w:val="right" w:pos="9072"/>
      </w:tabs>
    </w:pPr>
  </w:style>
  <w:style w:type="character" w:customStyle="1" w:styleId="PieddepageCar">
    <w:name w:val="Pied de page Car"/>
    <w:basedOn w:val="Policepardfaut"/>
    <w:link w:val="Pieddepage"/>
    <w:uiPriority w:val="99"/>
    <w:rsid w:val="009B6B53"/>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B6B53"/>
    <w:rPr>
      <w:rFonts w:ascii="Tahoma" w:hAnsi="Tahoma" w:cs="Tahoma"/>
      <w:sz w:val="16"/>
      <w:szCs w:val="16"/>
    </w:rPr>
  </w:style>
  <w:style w:type="character" w:customStyle="1" w:styleId="TextedebullesCar">
    <w:name w:val="Texte de bulles Car"/>
    <w:basedOn w:val="Policepardfaut"/>
    <w:link w:val="Textedebulles"/>
    <w:uiPriority w:val="99"/>
    <w:semiHidden/>
    <w:rsid w:val="009B6B53"/>
    <w:rPr>
      <w:rFonts w:ascii="Tahoma" w:eastAsia="Times New Roman" w:hAnsi="Tahoma" w:cs="Tahoma"/>
      <w:sz w:val="16"/>
      <w:szCs w:val="16"/>
      <w:lang w:eastAsia="fr-FR"/>
    </w:rPr>
  </w:style>
  <w:style w:type="character" w:styleId="Lienhypertexte">
    <w:name w:val="Hyperlink"/>
    <w:basedOn w:val="Policepardfaut"/>
    <w:uiPriority w:val="99"/>
    <w:semiHidden/>
    <w:unhideWhenUsed/>
    <w:rsid w:val="00885FE5"/>
    <w:rPr>
      <w:color w:val="0000FF"/>
      <w:u w:val="single"/>
    </w:rPr>
  </w:style>
  <w:style w:type="character" w:styleId="lev">
    <w:name w:val="Strong"/>
    <w:basedOn w:val="Policepardfaut"/>
    <w:uiPriority w:val="22"/>
    <w:qFormat/>
    <w:rsid w:val="005B20D8"/>
    <w:rPr>
      <w:b/>
      <w:bCs/>
    </w:rPr>
  </w:style>
  <w:style w:type="paragraph" w:styleId="NormalWeb">
    <w:name w:val="Normal (Web)"/>
    <w:basedOn w:val="Normal"/>
    <w:uiPriority w:val="99"/>
    <w:unhideWhenUsed/>
    <w:rsid w:val="005B20D8"/>
    <w:pPr>
      <w:spacing w:before="100" w:beforeAutospacing="1" w:after="100" w:afterAutospacing="1"/>
    </w:pPr>
  </w:style>
  <w:style w:type="character" w:styleId="Accentuation">
    <w:name w:val="Emphasis"/>
    <w:basedOn w:val="Policepardfaut"/>
    <w:uiPriority w:val="20"/>
    <w:qFormat/>
    <w:rsid w:val="005B20D8"/>
    <w:rPr>
      <w:i/>
      <w:iCs/>
    </w:rPr>
  </w:style>
  <w:style w:type="paragraph" w:styleId="Paragraphedeliste">
    <w:name w:val="List Paragraph"/>
    <w:basedOn w:val="Normal"/>
    <w:uiPriority w:val="34"/>
    <w:qFormat/>
    <w:rsid w:val="005B20D8"/>
    <w:pPr>
      <w:ind w:left="720"/>
      <w:contextualSpacing/>
    </w:pPr>
  </w:style>
</w:styles>
</file>

<file path=word/webSettings.xml><?xml version="1.0" encoding="utf-8"?>
<w:webSettings xmlns:r="http://schemas.openxmlformats.org/officeDocument/2006/relationships" xmlns:w="http://schemas.openxmlformats.org/wordprocessingml/2006/main">
  <w:divs>
    <w:div w:id="437067690">
      <w:bodyDiv w:val="1"/>
      <w:marLeft w:val="0"/>
      <w:marRight w:val="0"/>
      <w:marTop w:val="0"/>
      <w:marBottom w:val="0"/>
      <w:divBdr>
        <w:top w:val="none" w:sz="0" w:space="0" w:color="auto"/>
        <w:left w:val="none" w:sz="0" w:space="0" w:color="auto"/>
        <w:bottom w:val="none" w:sz="0" w:space="0" w:color="auto"/>
        <w:right w:val="none" w:sz="0" w:space="0" w:color="auto"/>
      </w:divBdr>
    </w:div>
    <w:div w:id="624967085">
      <w:bodyDiv w:val="1"/>
      <w:marLeft w:val="0"/>
      <w:marRight w:val="0"/>
      <w:marTop w:val="0"/>
      <w:marBottom w:val="0"/>
      <w:divBdr>
        <w:top w:val="none" w:sz="0" w:space="0" w:color="auto"/>
        <w:left w:val="none" w:sz="0" w:space="0" w:color="auto"/>
        <w:bottom w:val="none" w:sz="0" w:space="0" w:color="auto"/>
        <w:right w:val="none" w:sz="0" w:space="0" w:color="auto"/>
      </w:divBdr>
    </w:div>
    <w:div w:id="77262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witter.com/arretonsles" TargetMode="External"/><Relationship Id="rId4" Type="http://schemas.openxmlformats.org/officeDocument/2006/relationships/webSettings" Target="webSettings.xml"/><Relationship Id="rId9" Type="http://schemas.openxmlformats.org/officeDocument/2006/relationships/hyperlink" Target="http://signalement-violences-sexuelles-sexiste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988</Words>
  <Characters>5436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GIRAUDME</dc:creator>
  <cp:lastModifiedBy>lemetayerjul</cp:lastModifiedBy>
  <cp:revision>3</cp:revision>
  <cp:lastPrinted>2019-08-13T16:29:00Z</cp:lastPrinted>
  <dcterms:created xsi:type="dcterms:W3CDTF">2019-08-30T13:07:00Z</dcterms:created>
  <dcterms:modified xsi:type="dcterms:W3CDTF">2019-08-30T13:07:00Z</dcterms:modified>
</cp:coreProperties>
</file>